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EB" w:rsidRDefault="00A572EB" w:rsidP="00A572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:rsidR="00A572EB" w:rsidRDefault="00A572EB" w:rsidP="00A572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:rsidR="00A572EB" w:rsidRDefault="00A572EB" w:rsidP="00A572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A572EB" w:rsidRDefault="00A572EB" w:rsidP="00A572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/ 2023 учебный год</w:t>
      </w:r>
    </w:p>
    <w:p w:rsidR="00A572EB" w:rsidRDefault="00A572EB" w:rsidP="00A572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A572EB" w:rsidRPr="004120EE" w:rsidRDefault="00A572EB" w:rsidP="00A57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0EE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Вам предстоит выполнить письменные задания.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Время выполнения заданий соревновательного тура – </w:t>
      </w:r>
      <w:r>
        <w:rPr>
          <w:rFonts w:ascii="Times New Roman" w:hAnsi="Times New Roman" w:cs="Times New Roman"/>
          <w:sz w:val="28"/>
          <w:szCs w:val="28"/>
        </w:rPr>
        <w:t>три  астрономических</w:t>
      </w:r>
      <w:r w:rsidRPr="008549C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49C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8549C0">
        <w:rPr>
          <w:rFonts w:ascii="Times New Roman" w:hAnsi="Times New Roman" w:cs="Times New Roman"/>
          <w:sz w:val="28"/>
          <w:szCs w:val="28"/>
        </w:rPr>
        <w:t>0 минут).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Выполнение письменных заданий целесообразно организовать следующим образом: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 </w:t>
      </w:r>
      <w:r w:rsidRPr="008549C0">
        <w:rPr>
          <w:rFonts w:ascii="Times New Roman" w:hAnsi="Times New Roman" w:cs="Times New Roman"/>
          <w:sz w:val="28"/>
          <w:szCs w:val="28"/>
        </w:rPr>
        <w:t xml:space="preserve">не спеша, внимательно прочитайте задание;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обдумайте и сформулируйте конкретный ответ только на поставленный вопрос</w:t>
      </w:r>
      <w:r>
        <w:rPr>
          <w:rFonts w:ascii="Times New Roman" w:hAnsi="Times New Roman" w:cs="Times New Roman"/>
          <w:sz w:val="28"/>
          <w:szCs w:val="28"/>
        </w:rPr>
        <w:t xml:space="preserve"> (большая часть заданий предполагает ответ на несколько вопросов)</w:t>
      </w:r>
      <w:r w:rsidRPr="008549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 если Вы выполняете</w:t>
      </w:r>
      <w:r w:rsidRPr="008549C0">
        <w:rPr>
          <w:rFonts w:ascii="Times New Roman" w:hAnsi="Times New Roman" w:cs="Times New Roman"/>
          <w:sz w:val="28"/>
          <w:szCs w:val="28"/>
        </w:rPr>
        <w:t xml:space="preserve"> задание, связанное с заполнение</w:t>
      </w:r>
      <w:r>
        <w:rPr>
          <w:rFonts w:ascii="Times New Roman" w:hAnsi="Times New Roman" w:cs="Times New Roman"/>
          <w:sz w:val="28"/>
          <w:szCs w:val="28"/>
        </w:rPr>
        <w:t xml:space="preserve">м таблицы или схемы, не </w:t>
      </w:r>
      <w:r w:rsidRPr="008549C0">
        <w:rPr>
          <w:rFonts w:ascii="Times New Roman" w:hAnsi="Times New Roman" w:cs="Times New Roman"/>
          <w:sz w:val="28"/>
          <w:szCs w:val="28"/>
        </w:rPr>
        <w:t xml:space="preserve">старайтесь детализировать информацию, вписывайте </w:t>
      </w:r>
      <w:r>
        <w:rPr>
          <w:rFonts w:ascii="Times New Roman" w:hAnsi="Times New Roman" w:cs="Times New Roman"/>
          <w:sz w:val="28"/>
          <w:szCs w:val="28"/>
        </w:rPr>
        <w:t xml:space="preserve">только те сведения или данные, </w:t>
      </w:r>
      <w:r w:rsidRPr="008549C0">
        <w:rPr>
          <w:rFonts w:ascii="Times New Roman" w:hAnsi="Times New Roman" w:cs="Times New Roman"/>
          <w:sz w:val="28"/>
          <w:szCs w:val="28"/>
        </w:rPr>
        <w:t xml:space="preserve">которые указаны в вопросе;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особое внимание обратите на задания, в выполне</w:t>
      </w:r>
      <w:r>
        <w:rPr>
          <w:rFonts w:ascii="Times New Roman" w:hAnsi="Times New Roman" w:cs="Times New Roman"/>
          <w:sz w:val="28"/>
          <w:szCs w:val="28"/>
        </w:rPr>
        <w:t xml:space="preserve">нии которых требуется выразить </w:t>
      </w:r>
      <w:r w:rsidRPr="008549C0">
        <w:rPr>
          <w:rFonts w:ascii="Times New Roman" w:hAnsi="Times New Roman" w:cs="Times New Roman"/>
          <w:sz w:val="28"/>
          <w:szCs w:val="28"/>
        </w:rPr>
        <w:t>Ваше мнение с учетом анализа поставленной пр</w:t>
      </w:r>
      <w:r>
        <w:rPr>
          <w:rFonts w:ascii="Times New Roman" w:hAnsi="Times New Roman" w:cs="Times New Roman"/>
          <w:sz w:val="28"/>
          <w:szCs w:val="28"/>
        </w:rPr>
        <w:t xml:space="preserve">облемы. Внимательно и вдумчиво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определите смысл вопроса и логику ответа (последовательность и точность изложения).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Отвечая на вопрос, предлагайте свой вариант решения п</w:t>
      </w:r>
      <w:r>
        <w:rPr>
          <w:rFonts w:ascii="Times New Roman" w:hAnsi="Times New Roman" w:cs="Times New Roman"/>
          <w:sz w:val="28"/>
          <w:szCs w:val="28"/>
        </w:rPr>
        <w:t>роблемы, при этом ответ должен быть кратким и вместе с тем</w:t>
      </w:r>
      <w:r w:rsidRPr="008549C0">
        <w:rPr>
          <w:rFonts w:ascii="Times New Roman" w:hAnsi="Times New Roman" w:cs="Times New Roman"/>
          <w:sz w:val="28"/>
          <w:szCs w:val="28"/>
        </w:rPr>
        <w:t xml:space="preserve"> содержать необходимую информацию.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Задание соревновательного тура считается выполненн</w:t>
      </w:r>
      <w:r>
        <w:rPr>
          <w:rFonts w:ascii="Times New Roman" w:hAnsi="Times New Roman" w:cs="Times New Roman"/>
          <w:sz w:val="28"/>
          <w:szCs w:val="28"/>
        </w:rPr>
        <w:t xml:space="preserve">ым, если Вы ВОВРЕМЯ сдаете его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членам жюри. </w:t>
      </w:r>
    </w:p>
    <w:p w:rsidR="00A572EB" w:rsidRPr="008549C0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2100"/>
        <w:gridCol w:w="658"/>
        <w:gridCol w:w="657"/>
        <w:gridCol w:w="664"/>
        <w:gridCol w:w="656"/>
        <w:gridCol w:w="626"/>
        <w:gridCol w:w="619"/>
        <w:gridCol w:w="806"/>
        <w:gridCol w:w="806"/>
        <w:gridCol w:w="774"/>
        <w:gridCol w:w="979"/>
      </w:tblGrid>
      <w:tr w:rsidR="00A572EB" w:rsidTr="00B334FA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A572EB" w:rsidTr="00B334FA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Макс. балл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A572EB" w:rsidTr="00B334FA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72EB" w:rsidTr="00B334FA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проверяющего</w:t>
            </w:r>
          </w:p>
        </w:tc>
        <w:tc>
          <w:tcPr>
            <w:tcW w:w="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2EB" w:rsidRDefault="00A572EB" w:rsidP="00B334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572EB" w:rsidRDefault="00A572EB" w:rsidP="00A572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2EB" w:rsidRDefault="00A572EB" w:rsidP="00A57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A572EB" w:rsidRDefault="00A572EB" w:rsidP="00A572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феврале 2022-го года выдающемуся поэту Башкортостана Рами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Ягафаровичу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Гарипову (1932-1977) исполнилось бы 90 лет. Одно из самых известных и ярких его стихотворений – «Родной язык». Ниже приводится заключительная строфа этого поэтического текста в одном из вариантов литературного перевода на русский язык:</w:t>
      </w:r>
    </w:p>
    <w:p w:rsidR="00A572EB" w:rsidRDefault="00A572EB" w:rsidP="00A572E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Чьим сыном без него назваться мне бы,</w:t>
      </w:r>
    </w:p>
    <w:p w:rsidR="00A572EB" w:rsidRDefault="00A572EB" w:rsidP="00A572E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Чтоб общий подвиг с братьями вершить?</w:t>
      </w:r>
    </w:p>
    <w:p w:rsidR="00A572EB" w:rsidRDefault="00A572EB" w:rsidP="00A572E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 ним у меня есть и земля, и небо.</w:t>
      </w:r>
    </w:p>
    <w:p w:rsidR="00A572EB" w:rsidRPr="00FC1CDE" w:rsidRDefault="00A572EB" w:rsidP="00FC1CD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без него – безвестный, без души.</w:t>
      </w:r>
    </w:p>
    <w:p w:rsidR="00A572EB" w:rsidRDefault="00A572EB" w:rsidP="00A572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Определите, </w:t>
      </w:r>
      <w:r w:rsidRPr="00090C7C">
        <w:rPr>
          <w:rFonts w:ascii="Times New Roman" w:hAnsi="Times New Roman" w:cs="Times New Roman"/>
          <w:i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sz w:val="28"/>
          <w:szCs w:val="28"/>
        </w:rPr>
        <w:t xml:space="preserve">согласные звуки изменяются и </w:t>
      </w:r>
      <w:r w:rsidRPr="00090C7C">
        <w:rPr>
          <w:rFonts w:ascii="Times New Roman" w:hAnsi="Times New Roman" w:cs="Times New Roman"/>
          <w:i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изменяютсяв словах при произнесении этой строфы и </w:t>
      </w:r>
      <w:r w:rsidRPr="00090C7C">
        <w:rPr>
          <w:rFonts w:ascii="Times New Roman" w:hAnsi="Times New Roman" w:cs="Times New Roman"/>
          <w:i/>
          <w:sz w:val="28"/>
          <w:szCs w:val="28"/>
        </w:rPr>
        <w:t>какие</w:t>
      </w:r>
      <w:r>
        <w:rPr>
          <w:rFonts w:ascii="Times New Roman" w:hAnsi="Times New Roman" w:cs="Times New Roman"/>
          <w:sz w:val="28"/>
          <w:szCs w:val="28"/>
        </w:rPr>
        <w:t xml:space="preserve"> действующие фонетические законы (процессы) современного русского литературного языка эти изменения обусловливают?</w:t>
      </w:r>
      <w:proofErr w:type="gramEnd"/>
    </w:p>
    <w:p w:rsidR="00A572EB" w:rsidRDefault="00A572EB" w:rsidP="00A57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A572EB" w:rsidRDefault="00A572EB" w:rsidP="00A572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549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современном </w:t>
      </w:r>
      <w:r w:rsidRPr="00A15492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сском языке используются не только многие заимствованные слова, но и целостные обороты речи, которые звучат так же, как в языке-источнике, и имеют аналогичное значение. Многие из них пришли из латинского языка, например:</w:t>
      </w:r>
    </w:p>
    <w:p w:rsidR="00A572EB" w:rsidRDefault="00A572EB" w:rsidP="00A572E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terraincognita</w:t>
      </w:r>
      <w:proofErr w:type="gramEnd"/>
      <w:r w:rsidRPr="005018C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B416DD"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Times New Roman" w:hAnsi="Times New Roman" w:cs="Times New Roman"/>
          <w:sz w:val="28"/>
          <w:szCs w:val="28"/>
        </w:rPr>
        <w:t>неведомая земля</w:t>
      </w:r>
      <w:r w:rsidRPr="00B416D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2EB" w:rsidRPr="00B416DD" w:rsidRDefault="00A572EB" w:rsidP="00FC1CDE">
      <w:pPr>
        <w:pStyle w:val="a4"/>
        <w:numPr>
          <w:ilvl w:val="0"/>
          <w:numId w:val="1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Какое содержание мы вкладываем в этот афористический речевой оборот, что подразумеваем?</w:t>
      </w:r>
      <w:r>
        <w:rPr>
          <w:rFonts w:ascii="Times New Roman" w:hAnsi="Times New Roman" w:cs="Times New Roman"/>
          <w:sz w:val="28"/>
          <w:szCs w:val="28"/>
        </w:rPr>
        <w:t xml:space="preserve"> В каком прямом значении, предшествовавшем переносному, он употреблялся сначала?</w:t>
      </w:r>
    </w:p>
    <w:p w:rsidR="00A572EB" w:rsidRDefault="00A572EB" w:rsidP="00FC1CDE">
      <w:pPr>
        <w:pStyle w:val="a4"/>
        <w:numPr>
          <w:ilvl w:val="0"/>
          <w:numId w:val="1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Есть ли в современном русском языке слова</w:t>
      </w:r>
      <w:r>
        <w:rPr>
          <w:rFonts w:ascii="Times New Roman" w:hAnsi="Times New Roman" w:cs="Times New Roman"/>
          <w:sz w:val="28"/>
          <w:szCs w:val="28"/>
        </w:rPr>
        <w:t>, восходящие к двум корням данного латинского афоризма</w:t>
      </w:r>
      <w:r w:rsidRPr="00B416DD">
        <w:rPr>
          <w:rFonts w:ascii="Times New Roman" w:hAnsi="Times New Roman" w:cs="Times New Roman"/>
          <w:sz w:val="28"/>
          <w:szCs w:val="28"/>
        </w:rPr>
        <w:t>? Приведите как можно</w:t>
      </w:r>
      <w:r>
        <w:rPr>
          <w:rFonts w:ascii="Times New Roman" w:hAnsi="Times New Roman" w:cs="Times New Roman"/>
          <w:sz w:val="28"/>
          <w:szCs w:val="28"/>
        </w:rPr>
        <w:t xml:space="preserve"> больше примеров на каждый корень, объединив их в группы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частеречной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принадлежности (в каждом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частеречном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ряду - не более 4-х слов).</w:t>
      </w:r>
    </w:p>
    <w:p w:rsidR="00A572EB" w:rsidRDefault="00A572EB" w:rsidP="00FC1CDE">
      <w:pPr>
        <w:pStyle w:val="a4"/>
        <w:numPr>
          <w:ilvl w:val="0"/>
          <w:numId w:val="1"/>
        </w:numPr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ли включить в одно родственное гнездо со словами, восходящими к </w:t>
      </w:r>
      <w:r w:rsidRPr="008F6B0E">
        <w:rPr>
          <w:rFonts w:ascii="Times New Roman" w:hAnsi="Times New Roman" w:cs="Times New Roman"/>
          <w:b/>
          <w:sz w:val="28"/>
          <w:szCs w:val="28"/>
          <w:lang w:val="en-US"/>
        </w:rPr>
        <w:t>terra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9361F">
        <w:rPr>
          <w:rFonts w:ascii="Times New Roman" w:hAnsi="Times New Roman" w:cs="Times New Roman"/>
          <w:sz w:val="28"/>
          <w:szCs w:val="28"/>
        </w:rPr>
        <w:t>приведённые ниже</w:t>
      </w:r>
      <w:r>
        <w:rPr>
          <w:rFonts w:ascii="Times New Roman" w:hAnsi="Times New Roman" w:cs="Times New Roman"/>
          <w:sz w:val="28"/>
          <w:szCs w:val="28"/>
        </w:rPr>
        <w:t xml:space="preserve">лексические единицы: </w:t>
      </w:r>
    </w:p>
    <w:p w:rsidR="00A572EB" w:rsidRDefault="00A572EB" w:rsidP="00FC1CDE">
      <w:pPr>
        <w:pStyle w:val="a4"/>
        <w:ind w:left="567" w:hanging="42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террор, терроризм, террорист, террористка, терроризировать?</w:t>
      </w:r>
    </w:p>
    <w:p w:rsidR="00A572EB" w:rsidRPr="00FC1CDE" w:rsidRDefault="00DD0516" w:rsidP="00FC1CDE">
      <w:pPr>
        <w:pStyle w:val="a4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Свой ответ </w:t>
      </w:r>
      <w:bookmarkStart w:id="0" w:name="_GoBack"/>
      <w:bookmarkEnd w:id="0"/>
      <w:r w:rsidR="00A572EB">
        <w:rPr>
          <w:rFonts w:ascii="Times New Roman" w:hAnsi="Times New Roman" w:cs="Times New Roman"/>
          <w:sz w:val="28"/>
          <w:szCs w:val="28"/>
        </w:rPr>
        <w:t>аргументируйте.</w:t>
      </w:r>
    </w:p>
    <w:p w:rsidR="00A572EB" w:rsidRDefault="00A572EB" w:rsidP="00A572E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A572EB" w:rsidRDefault="00A572EB" w:rsidP="00A572EB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2EB" w:rsidRDefault="00A572EB" w:rsidP="00A57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Русские </w:t>
      </w:r>
      <w:r w:rsidRPr="000415AF">
        <w:rPr>
          <w:rFonts w:ascii="Times New Roman" w:hAnsi="Times New Roman" w:cs="Times New Roman"/>
          <w:sz w:val="28"/>
          <w:szCs w:val="28"/>
        </w:rPr>
        <w:t xml:space="preserve">предлоги </w:t>
      </w:r>
      <w:r>
        <w:rPr>
          <w:rFonts w:ascii="Times New Roman" w:hAnsi="Times New Roman" w:cs="Times New Roman"/>
          <w:sz w:val="28"/>
          <w:szCs w:val="28"/>
        </w:rPr>
        <w:t>в разных контекста</w:t>
      </w:r>
      <w:r w:rsidRPr="000415A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(конструкциях)</w:t>
      </w:r>
      <w:r w:rsidRPr="000415AF">
        <w:rPr>
          <w:rFonts w:ascii="Times New Roman" w:hAnsi="Times New Roman" w:cs="Times New Roman"/>
          <w:sz w:val="28"/>
          <w:szCs w:val="28"/>
        </w:rPr>
        <w:t xml:space="preserve"> могут выражать разные грамматическ</w:t>
      </w:r>
      <w:r>
        <w:rPr>
          <w:rFonts w:ascii="Times New Roman" w:hAnsi="Times New Roman" w:cs="Times New Roman"/>
          <w:sz w:val="28"/>
          <w:szCs w:val="28"/>
        </w:rPr>
        <w:t>ие значения. П</w:t>
      </w:r>
      <w:r w:rsidRPr="000415AF">
        <w:rPr>
          <w:rFonts w:ascii="Times New Roman" w:hAnsi="Times New Roman" w:cs="Times New Roman"/>
          <w:sz w:val="28"/>
          <w:szCs w:val="28"/>
        </w:rPr>
        <w:t xml:space="preserve">ри этом один и тот же предлог может быть грамматически многозначным. </w:t>
      </w:r>
    </w:p>
    <w:p w:rsidR="00A572EB" w:rsidRDefault="00A572EB" w:rsidP="00A57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Ниже приведён перечень некоторых значений, которые могут иметь предлоги русского языка:</w:t>
      </w:r>
    </w:p>
    <w:p w:rsidR="00A572EB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локативное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(места). </w:t>
      </w:r>
    </w:p>
    <w:p w:rsidR="00A572EB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временное,</w:t>
      </w:r>
    </w:p>
    <w:p w:rsidR="00A572EB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целевое,</w:t>
      </w:r>
    </w:p>
    <w:p w:rsidR="00A572EB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причинное,</w:t>
      </w:r>
    </w:p>
    <w:p w:rsidR="00A572EB" w:rsidRPr="00576623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объектное,</w:t>
      </w:r>
    </w:p>
    <w:p w:rsidR="00A572EB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действия, движения,</w:t>
      </w:r>
    </w:p>
    <w:p w:rsidR="00A572EB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предназначения,</w:t>
      </w:r>
    </w:p>
    <w:p w:rsidR="00A572EB" w:rsidRDefault="00A572EB" w:rsidP="00A572E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заместительное (вместо).</w:t>
      </w:r>
    </w:p>
    <w:p w:rsidR="00A572EB" w:rsidRDefault="00A572EB" w:rsidP="00A572E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E48">
        <w:rPr>
          <w:rFonts w:ascii="Times New Roman" w:hAnsi="Times New Roman" w:cs="Times New Roman"/>
          <w:b/>
          <w:sz w:val="24"/>
          <w:szCs w:val="24"/>
        </w:rPr>
        <w:lastRenderedPageBreak/>
        <w:t>Примечание</w:t>
      </w:r>
      <w:r w:rsidRPr="006D4E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Указанные значения имеют</w:t>
      </w:r>
      <w:r w:rsidRPr="006D4E48">
        <w:rPr>
          <w:rFonts w:ascii="Times New Roman" w:hAnsi="Times New Roman" w:cs="Times New Roman"/>
          <w:sz w:val="24"/>
          <w:szCs w:val="24"/>
        </w:rPr>
        <w:t xml:space="preserve"> обобщенный характер. Например, сочетания «около дома» и «под домом» будут иллюстрировать одно и то же значение – места.</w:t>
      </w:r>
    </w:p>
    <w:p w:rsidR="00A572EB" w:rsidRDefault="00A572EB" w:rsidP="00A572EB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</w:t>
      </w:r>
    </w:p>
    <w:p w:rsidR="00A572EB" w:rsidRDefault="00A572EB" w:rsidP="00A572E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грамматические значения (названные выше и другие) может иметь предлог НА? Проиллюстрируйте свои ответы примерами (словосочетаниями или короткими предложениями).</w:t>
      </w:r>
    </w:p>
    <w:p w:rsidR="00A572EB" w:rsidRDefault="00A572EB" w:rsidP="00A572EB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Прокомментируйте данные ниже примеры, где использованы предлоги НА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: что изменяется в предложениях в зависимости от  использования того или другого служебного слова?</w:t>
      </w:r>
    </w:p>
    <w:p w:rsidR="00A572EB" w:rsidRPr="002A6F01" w:rsidRDefault="00A572EB" w:rsidP="00A572E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Поезд идёт на Хабаровск. Я еду в Хабаровск.</w:t>
      </w:r>
    </w:p>
    <w:p w:rsidR="00A572EB" w:rsidRPr="009D38FB" w:rsidRDefault="00A572EB" w:rsidP="00A572E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Вчера мы были на концерте. В концерте участвовали столичные артисты.</w:t>
      </w:r>
    </w:p>
    <w:p w:rsidR="00A572EB" w:rsidRDefault="00A572EB" w:rsidP="00A572E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Туристы приехали на автобусе. Друзья встретились в автобусе.</w:t>
      </w:r>
    </w:p>
    <w:p w:rsidR="00682A11" w:rsidRDefault="00682A11">
      <w:pPr>
        <w:rPr>
          <w:rFonts w:ascii="Times New Roman" w:hAnsi="Times New Roman" w:cs="Times New Roman"/>
          <w:sz w:val="28"/>
          <w:szCs w:val="28"/>
        </w:rPr>
      </w:pPr>
    </w:p>
    <w:p w:rsidR="00A572EB" w:rsidRPr="00FC1CDE" w:rsidRDefault="00A572EB" w:rsidP="00FC1CDE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A572EB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школьном саду росли сосны и ели, но больше всего там было лиственных деревьев. Определите:</w:t>
      </w:r>
    </w:p>
    <w:p w:rsidR="00A572EB" w:rsidRDefault="00A572EB" w:rsidP="00A572E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0FA">
        <w:rPr>
          <w:rFonts w:ascii="Times New Roman" w:hAnsi="Times New Roman" w:cs="Times New Roman"/>
          <w:sz w:val="28"/>
          <w:szCs w:val="28"/>
        </w:rPr>
        <w:t xml:space="preserve">по данным ниже значениям </w:t>
      </w:r>
      <w:proofErr w:type="spellStart"/>
      <w:r w:rsidRPr="005530FA"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'</w:t>
      </w:r>
      <w:r w:rsidRPr="005530F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530FA">
        <w:rPr>
          <w:rFonts w:ascii="Times New Roman" w:hAnsi="Times New Roman" w:cs="Times New Roman"/>
          <w:sz w:val="28"/>
          <w:szCs w:val="28"/>
        </w:rPr>
        <w:t>, родственные с названиями лиственных деревьев, украшавших сад;</w:t>
      </w:r>
    </w:p>
    <w:p w:rsidR="00A572EB" w:rsidRPr="00FC1CDE" w:rsidRDefault="00A572EB" w:rsidP="00A572E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 названия этих деревьев.</w:t>
      </w:r>
    </w:p>
    <w:p w:rsidR="00A572EB" w:rsidRPr="005F5404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Слово (1) </w:t>
      </w:r>
      <w:r w:rsidRPr="00E27B21">
        <w:rPr>
          <w:rFonts w:ascii="Times New Roman" w:hAnsi="Times New Roman" w:cs="Times New Roman"/>
          <w:b/>
          <w:sz w:val="28"/>
          <w:szCs w:val="28"/>
        </w:rPr>
        <w:t>–</w:t>
      </w:r>
      <w:proofErr w:type="gramStart"/>
      <w:r w:rsidRPr="00E27B21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нём известно, что это сущ.</w:t>
      </w:r>
      <w:r w:rsidRPr="005F5404">
        <w:rPr>
          <w:rFonts w:ascii="Times New Roman" w:hAnsi="Times New Roman" w:cs="Times New Roman"/>
          <w:sz w:val="28"/>
          <w:szCs w:val="28"/>
        </w:rPr>
        <w:t xml:space="preserve"> ж. р., 4 буквы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найденное с</w:t>
      </w:r>
      <w:r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2EB" w:rsidRPr="005F5404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Слова, и</w:t>
      </w:r>
      <w:r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>
        <w:rPr>
          <w:rFonts w:ascii="Times New Roman" w:hAnsi="Times New Roman" w:cs="Times New Roman"/>
          <w:sz w:val="28"/>
          <w:szCs w:val="28"/>
        </w:rPr>
        <w:t>со словом (1):</w:t>
      </w:r>
    </w:p>
    <w:p w:rsidR="00A572EB" w:rsidRPr="005F5404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F5404">
        <w:rPr>
          <w:rFonts w:ascii="Times New Roman" w:hAnsi="Times New Roman" w:cs="Times New Roman"/>
          <w:sz w:val="28"/>
          <w:szCs w:val="28"/>
        </w:rPr>
        <w:t>.1. Нежно приникать к кому-либо, как дитя к матери (глагол с двумя буквами Ь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F5404">
        <w:rPr>
          <w:rFonts w:ascii="Times New Roman" w:hAnsi="Times New Roman" w:cs="Times New Roman"/>
          <w:sz w:val="28"/>
          <w:szCs w:val="28"/>
        </w:rPr>
        <w:t>6 букв)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2EB" w:rsidRPr="005F5404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Рельефное украшение </w:t>
      </w:r>
      <w:r w:rsidRPr="005F5404">
        <w:rPr>
          <w:rFonts w:ascii="Times New Roman" w:hAnsi="Times New Roman" w:cs="Times New Roman"/>
          <w:sz w:val="28"/>
          <w:szCs w:val="28"/>
        </w:rPr>
        <w:t>дома, внешнее и внутреннее, из гипса, бетона и других материалов (</w:t>
      </w:r>
      <w:r>
        <w:rPr>
          <w:rFonts w:ascii="Times New Roman" w:hAnsi="Times New Roman" w:cs="Times New Roman"/>
          <w:sz w:val="28"/>
          <w:szCs w:val="28"/>
        </w:rPr>
        <w:t xml:space="preserve">сущ. </w:t>
      </w:r>
      <w:r w:rsidRPr="005F5404">
        <w:rPr>
          <w:rFonts w:ascii="Times New Roman" w:hAnsi="Times New Roman" w:cs="Times New Roman"/>
          <w:sz w:val="28"/>
          <w:szCs w:val="28"/>
        </w:rPr>
        <w:t>ж. р., 7 букв).</w:t>
      </w:r>
    </w:p>
    <w:p w:rsidR="00A572EB" w:rsidRPr="005F5404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2EB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(2</w:t>
      </w:r>
      <w:r w:rsidRPr="000E184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F540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О нём изв</w:t>
      </w:r>
      <w:r w:rsidRPr="00E27B21">
        <w:rPr>
          <w:rFonts w:ascii="Times New Roman" w:hAnsi="Times New Roman" w:cs="Times New Roman"/>
          <w:sz w:val="28"/>
          <w:szCs w:val="28"/>
        </w:rPr>
        <w:t>естно, что это</w:t>
      </w:r>
      <w:r w:rsidRPr="005F5404">
        <w:rPr>
          <w:rFonts w:ascii="Times New Roman" w:hAnsi="Times New Roman" w:cs="Times New Roman"/>
          <w:sz w:val="28"/>
          <w:szCs w:val="28"/>
        </w:rPr>
        <w:t>сущ.м. р., 3 букв</w:t>
      </w:r>
      <w:proofErr w:type="gramStart"/>
      <w:r w:rsidRPr="005F54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найденное с</w:t>
      </w:r>
      <w:r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2EB" w:rsidRPr="005F5404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F5404">
        <w:rPr>
          <w:rFonts w:ascii="Times New Roman" w:hAnsi="Times New Roman" w:cs="Times New Roman"/>
          <w:sz w:val="28"/>
          <w:szCs w:val="28"/>
        </w:rPr>
        <w:t>лова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>
        <w:rPr>
          <w:rFonts w:ascii="Times New Roman" w:hAnsi="Times New Roman" w:cs="Times New Roman"/>
          <w:sz w:val="28"/>
          <w:szCs w:val="28"/>
        </w:rPr>
        <w:t>со словом (2)</w:t>
      </w:r>
      <w:r w:rsidRPr="005F5404">
        <w:rPr>
          <w:rFonts w:ascii="Times New Roman" w:hAnsi="Times New Roman" w:cs="Times New Roman"/>
          <w:sz w:val="28"/>
          <w:szCs w:val="28"/>
        </w:rPr>
        <w:t>:</w:t>
      </w:r>
    </w:p>
    <w:p w:rsidR="00A572EB" w:rsidRPr="005F5404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Пленник, невольник – сущ. м. р., 5 букв.</w:t>
      </w:r>
    </w:p>
    <w:p w:rsidR="00A572EB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F5404">
        <w:rPr>
          <w:rFonts w:ascii="Times New Roman" w:hAnsi="Times New Roman" w:cs="Times New Roman"/>
          <w:sz w:val="28"/>
          <w:szCs w:val="28"/>
        </w:rPr>
        <w:t xml:space="preserve">.2. Это название вспомогательного глагола, являющегося частью </w:t>
      </w:r>
      <w:r>
        <w:rPr>
          <w:rFonts w:ascii="Times New Roman" w:hAnsi="Times New Roman" w:cs="Times New Roman"/>
          <w:sz w:val="28"/>
          <w:szCs w:val="28"/>
        </w:rPr>
        <w:t>составного именного сказуемого – сущ. ж. р., 6 букв</w:t>
      </w:r>
      <w:r w:rsidRPr="005F5404">
        <w:rPr>
          <w:rFonts w:ascii="Times New Roman" w:hAnsi="Times New Roman" w:cs="Times New Roman"/>
          <w:sz w:val="28"/>
          <w:szCs w:val="28"/>
        </w:rPr>
        <w:t>.</w:t>
      </w:r>
    </w:p>
    <w:p w:rsidR="00A572EB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F5404">
        <w:rPr>
          <w:rFonts w:ascii="Times New Roman" w:hAnsi="Times New Roman" w:cs="Times New Roman"/>
          <w:sz w:val="28"/>
          <w:szCs w:val="28"/>
        </w:rPr>
        <w:t>.3. Декоративное орнаментальное письмо, графиче</w:t>
      </w:r>
      <w:r>
        <w:rPr>
          <w:rFonts w:ascii="Times New Roman" w:hAnsi="Times New Roman" w:cs="Times New Roman"/>
          <w:sz w:val="28"/>
          <w:szCs w:val="28"/>
        </w:rPr>
        <w:t>ская форма некоторых алфавитов – сущ. ж. р., 4 буквы</w:t>
      </w:r>
      <w:r w:rsidRPr="005F5404">
        <w:rPr>
          <w:rFonts w:ascii="Times New Roman" w:hAnsi="Times New Roman" w:cs="Times New Roman"/>
          <w:sz w:val="28"/>
          <w:szCs w:val="28"/>
        </w:rPr>
        <w:t>.</w:t>
      </w:r>
    </w:p>
    <w:p w:rsidR="006D6A1F" w:rsidRDefault="006D6A1F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A1F" w:rsidRPr="00C25624" w:rsidRDefault="006D6A1F" w:rsidP="006D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Слово (3) </w:t>
      </w:r>
      <w:r w:rsidRPr="00E27B21">
        <w:rPr>
          <w:rFonts w:ascii="Times New Roman" w:hAnsi="Times New Roman" w:cs="Times New Roman"/>
          <w:b/>
          <w:sz w:val="28"/>
          <w:szCs w:val="28"/>
        </w:rPr>
        <w:t>–</w:t>
      </w:r>
      <w:proofErr w:type="gramStart"/>
      <w:r w:rsidRPr="00E27B21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нём изв</w:t>
      </w:r>
      <w:r w:rsidRPr="00E27B21">
        <w:rPr>
          <w:rFonts w:ascii="Times New Roman" w:hAnsi="Times New Roman" w:cs="Times New Roman"/>
          <w:sz w:val="28"/>
          <w:szCs w:val="28"/>
        </w:rPr>
        <w:t>естно, что это</w:t>
      </w:r>
      <w:r w:rsidRPr="00C25624">
        <w:rPr>
          <w:rFonts w:ascii="Times New Roman" w:hAnsi="Times New Roman" w:cs="Times New Roman"/>
          <w:sz w:val="28"/>
          <w:szCs w:val="28"/>
        </w:rPr>
        <w:t>наименование очень распространённого в России дерева (</w:t>
      </w:r>
      <w:r>
        <w:rPr>
          <w:rFonts w:ascii="Times New Roman" w:hAnsi="Times New Roman" w:cs="Times New Roman"/>
          <w:sz w:val="28"/>
          <w:szCs w:val="28"/>
        </w:rPr>
        <w:t>сущ. ж. р., 6 букв). Найденное с</w:t>
      </w:r>
      <w:r w:rsidRPr="00C25624">
        <w:rPr>
          <w:rFonts w:ascii="Times New Roman" w:hAnsi="Times New Roman" w:cs="Times New Roman"/>
          <w:sz w:val="28"/>
          <w:szCs w:val="28"/>
        </w:rPr>
        <w:t>лово запишите в начальной форме.</w:t>
      </w:r>
    </w:p>
    <w:p w:rsidR="006D6A1F" w:rsidRPr="00C25624" w:rsidRDefault="006D6A1F" w:rsidP="006D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Слова, и</w:t>
      </w:r>
      <w:r w:rsidRPr="00C25624">
        <w:rPr>
          <w:rFonts w:ascii="Times New Roman" w:hAnsi="Times New Roman" w:cs="Times New Roman"/>
          <w:sz w:val="28"/>
          <w:szCs w:val="28"/>
        </w:rPr>
        <w:t>сторически однокоренные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Pr="00C25624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ом (3)</w:t>
      </w:r>
      <w:r w:rsidRPr="00C25624">
        <w:rPr>
          <w:rFonts w:ascii="Times New Roman" w:hAnsi="Times New Roman" w:cs="Times New Roman"/>
          <w:sz w:val="28"/>
          <w:szCs w:val="28"/>
        </w:rPr>
        <w:t>:</w:t>
      </w:r>
    </w:p>
    <w:p w:rsidR="006D6A1F" w:rsidRPr="00C25624" w:rsidRDefault="006D6A1F" w:rsidP="006D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25624">
        <w:rPr>
          <w:rFonts w:ascii="Times New Roman" w:hAnsi="Times New Roman" w:cs="Times New Roman"/>
          <w:sz w:val="28"/>
          <w:szCs w:val="28"/>
        </w:rPr>
        <w:t>.1. Один из ахроматических цветов в цветовом спектре (прилагательное</w:t>
      </w:r>
      <w:r>
        <w:rPr>
          <w:rFonts w:ascii="Times New Roman" w:hAnsi="Times New Roman" w:cs="Times New Roman"/>
          <w:sz w:val="28"/>
          <w:szCs w:val="28"/>
        </w:rPr>
        <w:t>, 5 букв);</w:t>
      </w:r>
    </w:p>
    <w:p w:rsidR="006D6A1F" w:rsidRPr="00C25624" w:rsidRDefault="006D6A1F" w:rsidP="006D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25624">
        <w:rPr>
          <w:rFonts w:ascii="Times New Roman" w:hAnsi="Times New Roman" w:cs="Times New Roman"/>
          <w:sz w:val="28"/>
          <w:szCs w:val="28"/>
        </w:rPr>
        <w:t>.2. Материал, на котором</w:t>
      </w:r>
      <w:r>
        <w:rPr>
          <w:rFonts w:ascii="Times New Roman" w:hAnsi="Times New Roman" w:cs="Times New Roman"/>
          <w:sz w:val="28"/>
          <w:szCs w:val="28"/>
        </w:rPr>
        <w:t xml:space="preserve"> писали древнерусские грамоты</w:t>
      </w:r>
      <w:r w:rsidRPr="00C2562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сущ. </w:t>
      </w:r>
      <w:r w:rsidRPr="00C25624">
        <w:rPr>
          <w:rFonts w:ascii="Times New Roman" w:hAnsi="Times New Roman" w:cs="Times New Roman"/>
          <w:sz w:val="28"/>
          <w:szCs w:val="28"/>
        </w:rPr>
        <w:t>ж. р.</w:t>
      </w:r>
      <w:r>
        <w:rPr>
          <w:rFonts w:ascii="Times New Roman" w:hAnsi="Times New Roman" w:cs="Times New Roman"/>
          <w:sz w:val="28"/>
          <w:szCs w:val="28"/>
        </w:rPr>
        <w:t>, 7 букв</w:t>
      </w:r>
      <w:r w:rsidRPr="00C25624">
        <w:rPr>
          <w:rFonts w:ascii="Times New Roman" w:hAnsi="Times New Roman" w:cs="Times New Roman"/>
          <w:sz w:val="28"/>
          <w:szCs w:val="28"/>
        </w:rPr>
        <w:t>).</w:t>
      </w:r>
    </w:p>
    <w:p w:rsidR="006D6A1F" w:rsidRPr="00C25624" w:rsidRDefault="006D6A1F" w:rsidP="006D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Оба родственных слова </w:t>
      </w:r>
      <w:r w:rsidRPr="00C25624">
        <w:rPr>
          <w:rFonts w:ascii="Times New Roman" w:hAnsi="Times New Roman" w:cs="Times New Roman"/>
          <w:sz w:val="28"/>
          <w:szCs w:val="28"/>
        </w:rPr>
        <w:t>запишите в начальной форме.</w:t>
      </w:r>
    </w:p>
    <w:p w:rsidR="006D6A1F" w:rsidRDefault="006D6A1F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2EB" w:rsidRDefault="00A572EB" w:rsidP="00FC1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A572EB" w:rsidRDefault="00A572EB" w:rsidP="00A57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163">
        <w:rPr>
          <w:rFonts w:ascii="Times New Roman" w:hAnsi="Times New Roman" w:cs="Times New Roman"/>
          <w:sz w:val="28"/>
          <w:szCs w:val="28"/>
        </w:rPr>
        <w:t>Синтаксис русского языка</w:t>
      </w:r>
      <w:r>
        <w:rPr>
          <w:rFonts w:ascii="Times New Roman" w:hAnsi="Times New Roman" w:cs="Times New Roman"/>
          <w:sz w:val="28"/>
          <w:szCs w:val="28"/>
        </w:rPr>
        <w:t>, как известно, отличается не только богатством и структурным разнообразием – в нём имеются конструкции, «умеющие» передавать те или иные смыслы. Подумайте, может ли служить иллюстрацией этого тезиса данный ниже синтаксический материал.</w:t>
      </w:r>
    </w:p>
    <w:p w:rsidR="00A572EB" w:rsidRDefault="00A572EB" w:rsidP="00A572E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6789">
        <w:rPr>
          <w:rFonts w:ascii="Times New Roman" w:hAnsi="Times New Roman" w:cs="Times New Roman"/>
          <w:i/>
          <w:sz w:val="28"/>
          <w:szCs w:val="28"/>
        </w:rPr>
        <w:t xml:space="preserve">После обеда Лось с </w:t>
      </w:r>
      <w:proofErr w:type="spellStart"/>
      <w:r w:rsidRPr="00F56789">
        <w:rPr>
          <w:rFonts w:ascii="Times New Roman" w:hAnsi="Times New Roman" w:cs="Times New Roman"/>
          <w:i/>
          <w:sz w:val="28"/>
          <w:szCs w:val="28"/>
        </w:rPr>
        <w:t>Русаковым</w:t>
      </w:r>
      <w:proofErr w:type="spellEnd"/>
      <w:r w:rsidRPr="00F56789">
        <w:rPr>
          <w:rFonts w:ascii="Times New Roman" w:hAnsi="Times New Roman" w:cs="Times New Roman"/>
          <w:i/>
          <w:sz w:val="28"/>
          <w:szCs w:val="28"/>
        </w:rPr>
        <w:t xml:space="preserve"> пошли посмотреть склады и магазины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r w:rsidRPr="00F56789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F56789">
        <w:rPr>
          <w:rFonts w:ascii="Times New Roman" w:hAnsi="Times New Roman" w:cs="Times New Roman"/>
          <w:sz w:val="28"/>
          <w:szCs w:val="28"/>
        </w:rPr>
        <w:t>Семушкин</w:t>
      </w:r>
      <w:proofErr w:type="spellEnd"/>
      <w:r w:rsidRPr="00F56789">
        <w:rPr>
          <w:rFonts w:ascii="Times New Roman" w:hAnsi="Times New Roman" w:cs="Times New Roman"/>
          <w:sz w:val="28"/>
          <w:szCs w:val="28"/>
        </w:rPr>
        <w:t>).</w:t>
      </w:r>
    </w:p>
    <w:p w:rsidR="00A572EB" w:rsidRPr="00F56789" w:rsidRDefault="00A572EB" w:rsidP="00A572E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Граф Илья Андреевич в конце января с Наташей и Соней приехал в Москву. (</w:t>
      </w:r>
      <w:r w:rsidRPr="00F56789">
        <w:rPr>
          <w:rFonts w:ascii="Times New Roman" w:hAnsi="Times New Roman" w:cs="Times New Roman"/>
          <w:sz w:val="28"/>
          <w:szCs w:val="28"/>
        </w:rPr>
        <w:t>Л. Толстой)</w:t>
      </w:r>
    </w:p>
    <w:p w:rsidR="00A572EB" w:rsidRDefault="00A572EB" w:rsidP="00A572E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Встали и Воропаев с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Корытовым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56789">
        <w:rPr>
          <w:rFonts w:ascii="Times New Roman" w:hAnsi="Times New Roman" w:cs="Times New Roman"/>
          <w:sz w:val="28"/>
          <w:szCs w:val="28"/>
        </w:rPr>
        <w:t>(Павленко)</w:t>
      </w:r>
    </w:p>
    <w:p w:rsidR="00A572EB" w:rsidRDefault="00A572EB" w:rsidP="00A572E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Наконец пришёл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Разметнов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Дёмкой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Ушаковым. (Шолохов)</w:t>
      </w:r>
    </w:p>
    <w:p w:rsidR="00A572EB" w:rsidRDefault="00A572EB" w:rsidP="00A572E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с Тамарой ходим парой.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572EB" w:rsidRDefault="00A572EB" w:rsidP="00A572EB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72EB" w:rsidRPr="008077EF" w:rsidRDefault="00A572EB" w:rsidP="00A572EB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77EF">
        <w:rPr>
          <w:rFonts w:ascii="Times New Roman" w:hAnsi="Times New Roman" w:cs="Times New Roman"/>
          <w:sz w:val="28"/>
          <w:szCs w:val="28"/>
        </w:rPr>
        <w:t>ВОПРОСЫ</w:t>
      </w:r>
    </w:p>
    <w:p w:rsidR="00A572EB" w:rsidRDefault="00A572EB" w:rsidP="00FC1CDE">
      <w:pPr>
        <w:pStyle w:val="a4"/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общего в данных синтаксических конструкциях?</w:t>
      </w:r>
    </w:p>
    <w:p w:rsidR="00A572EB" w:rsidRDefault="00A572EB" w:rsidP="00FC1CDE">
      <w:pPr>
        <w:pStyle w:val="a4"/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их </w:t>
      </w:r>
      <w:r w:rsidRPr="008077EF">
        <w:rPr>
          <w:rFonts w:ascii="Times New Roman" w:hAnsi="Times New Roman" w:cs="Times New Roman"/>
          <w:sz w:val="28"/>
          <w:szCs w:val="28"/>
        </w:rPr>
        <w:t>можно</w:t>
      </w:r>
      <w:r>
        <w:rPr>
          <w:rFonts w:ascii="Times New Roman" w:hAnsi="Times New Roman" w:cs="Times New Roman"/>
          <w:sz w:val="28"/>
          <w:szCs w:val="28"/>
        </w:rPr>
        <w:t xml:space="preserve"> разделить на группы и на каком (-их) основании (-</w:t>
      </w:r>
      <w:proofErr w:type="spellStart"/>
      <w:r>
        <w:rPr>
          <w:rFonts w:ascii="Times New Roman" w:hAnsi="Times New Roman" w:cs="Times New Roman"/>
          <w:sz w:val="28"/>
          <w:szCs w:val="28"/>
        </w:rPr>
        <w:t>ях</w:t>
      </w:r>
      <w:proofErr w:type="spellEnd"/>
      <w:r>
        <w:rPr>
          <w:rFonts w:ascii="Times New Roman" w:hAnsi="Times New Roman" w:cs="Times New Roman"/>
          <w:sz w:val="28"/>
          <w:szCs w:val="28"/>
        </w:rPr>
        <w:t>)?</w:t>
      </w:r>
    </w:p>
    <w:p w:rsidR="00A572EB" w:rsidRDefault="00A572EB" w:rsidP="00FC1CDE">
      <w:pPr>
        <w:pStyle w:val="a4"/>
        <w:numPr>
          <w:ilvl w:val="0"/>
          <w:numId w:val="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руководствуется говорящий, выбирая ту или иную из этих конструкций? </w:t>
      </w:r>
    </w:p>
    <w:p w:rsidR="006D6A1F" w:rsidRPr="006D6A1F" w:rsidRDefault="006D6A1F" w:rsidP="006D6A1F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A1F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6D6A1F" w:rsidRPr="006D6A1F" w:rsidRDefault="006D6A1F" w:rsidP="006D6A1F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A1F" w:rsidRPr="006D6A1F" w:rsidRDefault="006D6A1F" w:rsidP="00FC1CDE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D6A1F">
        <w:rPr>
          <w:rFonts w:ascii="Times New Roman" w:hAnsi="Times New Roman" w:cs="Times New Roman"/>
          <w:sz w:val="28"/>
          <w:szCs w:val="28"/>
        </w:rPr>
        <w:tab/>
        <w:t xml:space="preserve">Почему в «Словаре живого великорусского языка» В.И. Даля слово ЛЕС  следует искать после слов ЛИПА, ЛУГ, ЛЫЖА, тогда как в «Словаре русского языка» С.И. Ожегова слово ЛЕС расположено перед всеми этими словами? </w:t>
      </w:r>
    </w:p>
    <w:p w:rsidR="006D6A1F" w:rsidRDefault="006D6A1F" w:rsidP="00FC1CDE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D6A1F">
        <w:rPr>
          <w:rFonts w:ascii="Times New Roman" w:hAnsi="Times New Roman" w:cs="Times New Roman"/>
          <w:sz w:val="28"/>
          <w:szCs w:val="28"/>
        </w:rPr>
        <w:tab/>
        <w:t>Воспроизведите порядок расположения приведённых слов в словаре Даля (с орфографией, соответствующей времени издания).</w:t>
      </w:r>
    </w:p>
    <w:p w:rsidR="006D6A1F" w:rsidRPr="006D6A1F" w:rsidRDefault="006D6A1F" w:rsidP="006D6A1F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D6A1F" w:rsidRDefault="006D6A1F" w:rsidP="00FC1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6D6A1F" w:rsidRDefault="006D6A1F" w:rsidP="00FC1CDE">
      <w:pPr>
        <w:pStyle w:val="a4"/>
        <w:spacing w:after="0" w:line="240" w:lineRule="auto"/>
        <w:ind w:left="284" w:firstLine="283"/>
        <w:jc w:val="both"/>
        <w:rPr>
          <w:rFonts w:ascii="Cambria" w:hAnsi="Cambria" w:cs="Cambria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0339E">
        <w:rPr>
          <w:rFonts w:ascii="Times New Roman" w:hAnsi="Times New Roman" w:cs="Times New Roman"/>
          <w:sz w:val="28"/>
          <w:szCs w:val="28"/>
        </w:rPr>
        <w:t>Прочитайте</w:t>
      </w:r>
      <w:r>
        <w:rPr>
          <w:rFonts w:ascii="Times New Roman" w:hAnsi="Times New Roman" w:cs="Times New Roman"/>
          <w:sz w:val="28"/>
          <w:szCs w:val="28"/>
        </w:rPr>
        <w:t xml:space="preserve"> внимательно древнерусский текст; сделайте его перевод на современный русский язык. Обязательного перевода при этом требуют слова</w:t>
      </w:r>
      <w:r w:rsidRPr="001822E8">
        <w:rPr>
          <w:rFonts w:ascii="Cyril" w:hAnsi="Cyril" w:cs="Cyril"/>
          <w:sz w:val="28"/>
          <w:szCs w:val="28"/>
        </w:rPr>
        <w:t xml:space="preserve"> </w:t>
      </w:r>
      <w:proofErr w:type="spellStart"/>
      <w:r w:rsidRPr="001822E8">
        <w:rPr>
          <w:rFonts w:ascii="Cyril" w:hAnsi="Cyril" w:cs="Cyril"/>
          <w:sz w:val="28"/>
          <w:szCs w:val="28"/>
        </w:rPr>
        <w:t>наприсолньи</w:t>
      </w:r>
      <w:proofErr w:type="spellEnd"/>
      <w:r>
        <w:rPr>
          <w:rFonts w:ascii="Cyril" w:hAnsi="Cyril" w:cs="Cyril"/>
          <w:sz w:val="28"/>
          <w:szCs w:val="28"/>
        </w:rPr>
        <w:t xml:space="preserve">, </w:t>
      </w:r>
      <w:proofErr w:type="spellStart"/>
      <w:r>
        <w:rPr>
          <w:rFonts w:ascii="Cyril" w:hAnsi="Cyril" w:cs="Times New Roman"/>
          <w:sz w:val="28"/>
          <w:szCs w:val="28"/>
        </w:rPr>
        <w:t>душю</w:t>
      </w:r>
      <w:proofErr w:type="spellEnd"/>
      <w:r>
        <w:rPr>
          <w:rFonts w:ascii="Cyril" w:hAnsi="Cyril" w:cs="Times New Roman"/>
          <w:sz w:val="28"/>
          <w:szCs w:val="28"/>
        </w:rPr>
        <w:t xml:space="preserve">, </w:t>
      </w:r>
      <w:r>
        <w:rPr>
          <w:rFonts w:ascii="Cyril" w:hAnsi="Cyril" w:cs="Times New Roman"/>
          <w:sz w:val="28"/>
          <w:szCs w:val="28"/>
          <w:u w:val="single"/>
        </w:rPr>
        <w:t>надъмётьс</w:t>
      </w:r>
      <w:r>
        <w:rPr>
          <w:rFonts w:ascii="Cambria" w:hAnsi="Cambria" w:cs="Cambria"/>
          <w:sz w:val="28"/>
          <w:szCs w:val="28"/>
          <w:u w:val="single"/>
        </w:rPr>
        <w:t>ѧ.</w:t>
      </w:r>
    </w:p>
    <w:p w:rsidR="006D6A1F" w:rsidRDefault="006D6A1F" w:rsidP="006D6A1F">
      <w:pPr>
        <w:pStyle w:val="a4"/>
        <w:spacing w:after="0" w:line="240" w:lineRule="auto"/>
        <w:jc w:val="both"/>
        <w:rPr>
          <w:rFonts w:ascii="Cambria" w:hAnsi="Cambria" w:cs="Cambria"/>
          <w:sz w:val="28"/>
          <w:szCs w:val="28"/>
          <w:u w:val="single"/>
        </w:rPr>
      </w:pPr>
    </w:p>
    <w:p w:rsidR="006D6A1F" w:rsidRDefault="006D6A1F" w:rsidP="006D6A1F">
      <w:pPr>
        <w:spacing w:after="0" w:line="240" w:lineRule="auto"/>
        <w:rPr>
          <w:rFonts w:ascii="Cyril" w:hAnsi="Cyril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Cyril" w:hAnsi="Cyril" w:cs="Times New Roman"/>
          <w:sz w:val="28"/>
          <w:szCs w:val="28"/>
        </w:rPr>
        <w:t xml:space="preserve">Лисица, </w:t>
      </w:r>
      <w:proofErr w:type="spellStart"/>
      <w:r>
        <w:rPr>
          <w:rFonts w:ascii="Cyril" w:hAnsi="Cyril" w:cs="Times New Roman"/>
          <w:sz w:val="28"/>
          <w:szCs w:val="28"/>
        </w:rPr>
        <w:t>егдабудеть</w:t>
      </w:r>
      <w:proofErr w:type="spellEnd"/>
      <w:r>
        <w:rPr>
          <w:rFonts w:ascii="Cyril" w:hAnsi="Cyril" w:cs="Times New Roman"/>
          <w:sz w:val="28"/>
          <w:szCs w:val="28"/>
        </w:rPr>
        <w:t xml:space="preserve"> голодна, л</w:t>
      </w:r>
      <w:r>
        <w:rPr>
          <w:rFonts w:ascii="Cambria" w:hAnsi="Cambria" w:cs="Cambria"/>
          <w:sz w:val="28"/>
          <w:szCs w:val="28"/>
        </w:rPr>
        <w:t>ѧ</w:t>
      </w:r>
      <w:r>
        <w:rPr>
          <w:rFonts w:ascii="Cyril" w:hAnsi="Cyril" w:cs="Cyril"/>
          <w:sz w:val="28"/>
          <w:szCs w:val="28"/>
        </w:rPr>
        <w:t>жеть</w:t>
      </w:r>
      <w:r w:rsidRPr="001822E8">
        <w:rPr>
          <w:rFonts w:ascii="Cyril" w:hAnsi="Cyril" w:cs="Cyril"/>
          <w:sz w:val="28"/>
          <w:szCs w:val="28"/>
        </w:rPr>
        <w:t>наприсолньи</w:t>
      </w:r>
      <w:r>
        <w:rPr>
          <w:rFonts w:ascii="Cyril" w:hAnsi="Cyril" w:cs="Cyril"/>
          <w:sz w:val="28"/>
          <w:szCs w:val="28"/>
        </w:rPr>
        <w:t>и</w:t>
      </w:r>
      <w:r>
        <w:rPr>
          <w:rFonts w:ascii="Cyril" w:hAnsi="Cyril" w:cs="Times New Roman"/>
          <w:sz w:val="28"/>
          <w:szCs w:val="28"/>
        </w:rPr>
        <w:t xml:space="preserve">дьржитьдушю свою </w:t>
      </w:r>
      <w:r>
        <w:rPr>
          <w:rFonts w:ascii="Cyril" w:hAnsi="Cyril" w:cs="Times New Roman"/>
          <w:sz w:val="28"/>
          <w:szCs w:val="28"/>
          <w:u w:val="single"/>
        </w:rPr>
        <w:t>надъмётьс</w:t>
      </w:r>
      <w:r>
        <w:rPr>
          <w:rFonts w:ascii="Cambria" w:hAnsi="Cambria" w:cs="Cambria"/>
          <w:sz w:val="28"/>
          <w:szCs w:val="28"/>
          <w:u w:val="single"/>
        </w:rPr>
        <w:t>ѧ</w:t>
      </w:r>
      <w:r>
        <w:rPr>
          <w:rFonts w:ascii="Cyril" w:hAnsi="Cyril" w:cs="Times New Roman"/>
          <w:sz w:val="28"/>
          <w:szCs w:val="28"/>
          <w:u w:val="single"/>
        </w:rPr>
        <w:t>.</w:t>
      </w:r>
      <w:r>
        <w:rPr>
          <w:rFonts w:ascii="Cyril" w:hAnsi="Cyril" w:cs="Times New Roman"/>
          <w:sz w:val="28"/>
          <w:szCs w:val="28"/>
        </w:rPr>
        <w:t xml:space="preserve">Видёвше же ее </w:t>
      </w:r>
      <w:proofErr w:type="spellStart"/>
      <w:r>
        <w:rPr>
          <w:rFonts w:ascii="Cyril" w:hAnsi="Cyril" w:cs="Times New Roman"/>
          <w:sz w:val="28"/>
          <w:szCs w:val="28"/>
        </w:rPr>
        <w:t>пътици</w:t>
      </w:r>
      <w:proofErr w:type="spellEnd"/>
      <w:r>
        <w:rPr>
          <w:rFonts w:ascii="Cyril" w:hAnsi="Cyril" w:cs="Times New Roman"/>
          <w:sz w:val="28"/>
          <w:szCs w:val="28"/>
        </w:rPr>
        <w:t>, мн</w:t>
      </w:r>
      <w:r>
        <w:rPr>
          <w:rFonts w:ascii="Cambria" w:hAnsi="Cambria" w:cs="Cambria"/>
          <w:sz w:val="28"/>
          <w:szCs w:val="28"/>
        </w:rPr>
        <w:t>ѧ</w:t>
      </w:r>
      <w:r>
        <w:rPr>
          <w:rFonts w:ascii="Cyril" w:hAnsi="Cyril" w:cs="Cyril"/>
          <w:sz w:val="28"/>
          <w:szCs w:val="28"/>
        </w:rPr>
        <w:t>щемьртву</w:t>
      </w:r>
      <w:r>
        <w:rPr>
          <w:rFonts w:ascii="Cyril" w:hAnsi="Cyril" w:cs="Times New Roman"/>
          <w:sz w:val="28"/>
          <w:szCs w:val="28"/>
        </w:rPr>
        <w:t xml:space="preserve">, </w:t>
      </w:r>
      <w:proofErr w:type="spellStart"/>
      <w:r>
        <w:rPr>
          <w:rFonts w:ascii="Cyril" w:hAnsi="Cyril" w:cs="Cyril"/>
          <w:sz w:val="28"/>
          <w:szCs w:val="28"/>
        </w:rPr>
        <w:t>приидутьдаёдять</w:t>
      </w:r>
      <w:proofErr w:type="spellEnd"/>
      <w:r>
        <w:rPr>
          <w:rFonts w:ascii="Cyril" w:hAnsi="Cyril" w:cs="Times New Roman"/>
          <w:sz w:val="28"/>
          <w:szCs w:val="28"/>
        </w:rPr>
        <w:t xml:space="preserve">. </w:t>
      </w:r>
      <w:r>
        <w:rPr>
          <w:rFonts w:ascii="Cyril" w:hAnsi="Cyril" w:cs="Cyril"/>
          <w:sz w:val="28"/>
          <w:szCs w:val="28"/>
        </w:rPr>
        <w:t>Даегдас</w:t>
      </w:r>
      <w:r>
        <w:rPr>
          <w:rFonts w:ascii="Cambria" w:hAnsi="Cambria" w:cs="Cambria"/>
          <w:sz w:val="28"/>
          <w:szCs w:val="28"/>
        </w:rPr>
        <w:t>ѧ</w:t>
      </w:r>
      <w:r>
        <w:rPr>
          <w:rFonts w:ascii="Cyril" w:hAnsi="Cyril" w:cs="Cyril"/>
          <w:sz w:val="28"/>
          <w:szCs w:val="28"/>
        </w:rPr>
        <w:t>приближат</w:t>
      </w:r>
      <w:r>
        <w:rPr>
          <w:rFonts w:ascii="Cyril" w:hAnsi="Cyril" w:cs="Times New Roman"/>
          <w:sz w:val="28"/>
          <w:szCs w:val="28"/>
        </w:rPr>
        <w:t xml:space="preserve">ь к </w:t>
      </w:r>
      <w:proofErr w:type="spellStart"/>
      <w:r>
        <w:rPr>
          <w:rFonts w:ascii="Cyril" w:hAnsi="Cyril" w:cs="Times New Roman"/>
          <w:sz w:val="28"/>
          <w:szCs w:val="28"/>
        </w:rPr>
        <w:t>неи</w:t>
      </w:r>
      <w:proofErr w:type="spellEnd"/>
      <w:r>
        <w:rPr>
          <w:rFonts w:ascii="Cyril" w:hAnsi="Cyril" w:cs="Times New Roman"/>
          <w:sz w:val="28"/>
          <w:szCs w:val="28"/>
        </w:rPr>
        <w:t xml:space="preserve">, </w:t>
      </w:r>
      <w:proofErr w:type="spellStart"/>
      <w:r>
        <w:rPr>
          <w:rFonts w:ascii="Cyril" w:hAnsi="Cyril" w:cs="Times New Roman"/>
          <w:sz w:val="28"/>
          <w:szCs w:val="28"/>
        </w:rPr>
        <w:t>воскочивши</w:t>
      </w:r>
      <w:proofErr w:type="spellEnd"/>
      <w:r>
        <w:rPr>
          <w:rFonts w:ascii="Cyril" w:hAnsi="Cyril" w:cs="Times New Roman"/>
          <w:sz w:val="28"/>
          <w:szCs w:val="28"/>
        </w:rPr>
        <w:t xml:space="preserve"> и </w:t>
      </w:r>
      <w:proofErr w:type="spellStart"/>
      <w:r>
        <w:rPr>
          <w:rFonts w:ascii="Cyril" w:hAnsi="Cyril" w:cs="Times New Roman"/>
          <w:sz w:val="28"/>
          <w:szCs w:val="28"/>
        </w:rPr>
        <w:t>имётьотънихъёсти</w:t>
      </w:r>
      <w:proofErr w:type="spellEnd"/>
      <w:r>
        <w:rPr>
          <w:rFonts w:ascii="Cyril" w:hAnsi="Cyril" w:cs="Times New Roman"/>
          <w:sz w:val="28"/>
          <w:szCs w:val="28"/>
        </w:rPr>
        <w:t xml:space="preserve"> и такос</w:t>
      </w:r>
      <w:r>
        <w:rPr>
          <w:rFonts w:ascii="Cambria" w:hAnsi="Cambria" w:cs="Cambria"/>
          <w:sz w:val="28"/>
          <w:szCs w:val="28"/>
        </w:rPr>
        <w:t>ѧ</w:t>
      </w:r>
      <w:r>
        <w:rPr>
          <w:rFonts w:ascii="Cyril" w:hAnsi="Cyril" w:cs="Cyril"/>
          <w:sz w:val="28"/>
          <w:szCs w:val="28"/>
        </w:rPr>
        <w:t>кор</w:t>
      </w:r>
      <w:r>
        <w:rPr>
          <w:rFonts w:ascii="Cyril" w:hAnsi="Cyril" w:cs="Times New Roman"/>
          <w:sz w:val="28"/>
          <w:szCs w:val="28"/>
        </w:rPr>
        <w:t>мить.</w:t>
      </w:r>
    </w:p>
    <w:p w:rsidR="006D6A1F" w:rsidRDefault="006D6A1F" w:rsidP="006D6A1F">
      <w:pPr>
        <w:spacing w:after="0" w:line="240" w:lineRule="auto"/>
        <w:rPr>
          <w:rFonts w:ascii="Cyril" w:hAnsi="Cyril" w:cs="Times New Roman"/>
          <w:sz w:val="28"/>
          <w:szCs w:val="28"/>
        </w:rPr>
      </w:pPr>
    </w:p>
    <w:p w:rsidR="006D6A1F" w:rsidRDefault="006D6A1F" w:rsidP="006D6A1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</w:p>
    <w:p w:rsidR="006D6A1F" w:rsidRDefault="006D6A1F" w:rsidP="006D6A1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A1F" w:rsidRDefault="006D6A1F" w:rsidP="00FC1CDE">
      <w:pPr>
        <w:pStyle w:val="a4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Восстановите начальную форму слова (</w:t>
      </w:r>
      <w:r w:rsidRPr="001822E8">
        <w:rPr>
          <w:rFonts w:ascii="Cyril" w:hAnsi="Cyril" w:cs="Cyril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1822E8">
        <w:rPr>
          <w:rFonts w:ascii="Cyril" w:hAnsi="Cyril" w:cs="Cyril"/>
          <w:sz w:val="28"/>
          <w:szCs w:val="28"/>
        </w:rPr>
        <w:t>присолньи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проведите его лексико-словообразовательный анализ, что предполагает: выявление лексического значения;его родственных связей; слов, образованных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той же словообразовательной модели; способа словообразования с определением производящей основы и словообразовательных аффиксов. </w:t>
      </w:r>
    </w:p>
    <w:p w:rsidR="006D6A1F" w:rsidRDefault="006D6A1F" w:rsidP="00FC1CDE">
      <w:pPr>
        <w:pStyle w:val="a4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Укажите, как в кириллице называлась каждая из букв, обозначающих гласный звук, в словоформе </w:t>
      </w:r>
      <w:proofErr w:type="spellStart"/>
      <w:r w:rsidRPr="001822E8">
        <w:rPr>
          <w:rFonts w:ascii="Cyril" w:hAnsi="Cyril" w:cs="Cyril"/>
          <w:sz w:val="28"/>
          <w:szCs w:val="28"/>
        </w:rPr>
        <w:t>присолньи</w:t>
      </w:r>
      <w:proofErr w:type="spellEnd"/>
      <w:r>
        <w:rPr>
          <w:rFonts w:ascii="Cyril" w:hAnsi="Cyril" w:cs="Cyril"/>
          <w:sz w:val="28"/>
          <w:szCs w:val="28"/>
        </w:rPr>
        <w:t xml:space="preserve">; </w:t>
      </w:r>
      <w:r w:rsidRPr="0073744C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73744C">
        <w:rPr>
          <w:rFonts w:ascii="Times New Roman" w:hAnsi="Times New Roman" w:cs="Times New Roman"/>
          <w:sz w:val="28"/>
          <w:szCs w:val="28"/>
        </w:rPr>
        <w:t>звукобозначала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буква Ь в древнерусской азбуке (кириллице)?</w:t>
      </w:r>
    </w:p>
    <w:p w:rsidR="006D6A1F" w:rsidRDefault="006D6A1F" w:rsidP="006D6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A1F" w:rsidRDefault="006D6A1F" w:rsidP="00FC1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</w:p>
    <w:p w:rsidR="00FC1CDE" w:rsidRDefault="006D6A1F" w:rsidP="006D6A1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русском языке много</w:t>
      </w:r>
      <w:r w:rsidRPr="00D52EDC">
        <w:rPr>
          <w:rFonts w:ascii="Times New Roman" w:hAnsi="Times New Roman" w:cs="Times New Roman"/>
          <w:i/>
          <w:sz w:val="28"/>
          <w:szCs w:val="28"/>
        </w:rPr>
        <w:t>фразеологических единиц</w:t>
      </w:r>
      <w:r>
        <w:rPr>
          <w:rFonts w:ascii="Times New Roman" w:hAnsi="Times New Roman" w:cs="Times New Roman"/>
          <w:sz w:val="28"/>
          <w:szCs w:val="28"/>
        </w:rPr>
        <w:t>, которые характеризуют</w:t>
      </w:r>
      <w:r w:rsidRPr="00D52EDC">
        <w:rPr>
          <w:rFonts w:ascii="Times New Roman" w:hAnsi="Times New Roman" w:cs="Times New Roman"/>
          <w:sz w:val="28"/>
          <w:szCs w:val="28"/>
        </w:rPr>
        <w:t xml:space="preserve"> человека – его внешность, характер, </w:t>
      </w:r>
      <w:r>
        <w:rPr>
          <w:rFonts w:ascii="Times New Roman" w:hAnsi="Times New Roman" w:cs="Times New Roman"/>
          <w:sz w:val="28"/>
          <w:szCs w:val="28"/>
        </w:rPr>
        <w:t xml:space="preserve">состояние, </w:t>
      </w:r>
      <w:r w:rsidRPr="00D52EDC">
        <w:rPr>
          <w:rFonts w:ascii="Times New Roman" w:hAnsi="Times New Roman" w:cs="Times New Roman"/>
          <w:sz w:val="28"/>
          <w:szCs w:val="28"/>
        </w:rPr>
        <w:t>отношение к делу</w:t>
      </w:r>
      <w:r>
        <w:rPr>
          <w:rFonts w:ascii="Times New Roman" w:hAnsi="Times New Roman" w:cs="Times New Roman"/>
          <w:sz w:val="28"/>
          <w:szCs w:val="28"/>
        </w:rPr>
        <w:t xml:space="preserve">, другим людями </w:t>
      </w:r>
      <w:r w:rsidRPr="00D52EDC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D52EDC">
        <w:rPr>
          <w:rFonts w:ascii="Times New Roman" w:hAnsi="Times New Roman" w:cs="Times New Roman"/>
          <w:sz w:val="28"/>
          <w:szCs w:val="28"/>
        </w:rPr>
        <w:t xml:space="preserve"> таблице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приведенын</w:t>
      </w:r>
      <w:r w:rsidRPr="00D52EDC">
        <w:rPr>
          <w:rFonts w:ascii="Times New Roman" w:hAnsi="Times New Roman" w:cs="Times New Roman"/>
          <w:sz w:val="28"/>
          <w:szCs w:val="28"/>
        </w:rPr>
        <w:t>екоторые</w:t>
      </w:r>
      <w:proofErr w:type="spellEnd"/>
      <w:r w:rsidRPr="00D52EDC">
        <w:rPr>
          <w:rFonts w:ascii="Times New Roman" w:hAnsi="Times New Roman" w:cs="Times New Roman"/>
          <w:sz w:val="28"/>
          <w:szCs w:val="28"/>
        </w:rPr>
        <w:t xml:space="preserve"> из них.</w:t>
      </w:r>
    </w:p>
    <w:p w:rsidR="006D6A1F" w:rsidRPr="00BF72C7" w:rsidRDefault="006D6A1F" w:rsidP="006D6A1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фразеологизмом </w:t>
      </w:r>
      <w:r w:rsidRPr="00D52EDC">
        <w:rPr>
          <w:rFonts w:ascii="Times New Roman" w:hAnsi="Times New Roman" w:cs="Times New Roman"/>
          <w:sz w:val="28"/>
          <w:szCs w:val="28"/>
        </w:rPr>
        <w:t xml:space="preserve">и </w:t>
      </w:r>
      <w:r w:rsidRPr="00BF72C7">
        <w:rPr>
          <w:rFonts w:ascii="Times New Roman" w:hAnsi="Times New Roman" w:cs="Times New Roman"/>
          <w:sz w:val="28"/>
          <w:szCs w:val="28"/>
        </w:rPr>
        <w:t>значением</w:t>
      </w:r>
      <w:r>
        <w:rPr>
          <w:rFonts w:ascii="Times New Roman" w:hAnsi="Times New Roman" w:cs="Times New Roman"/>
          <w:sz w:val="28"/>
          <w:szCs w:val="28"/>
        </w:rPr>
        <w:t>, которое он передаёт</w:t>
      </w:r>
      <w:r w:rsidRPr="00BF72C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113" w:type="dxa"/>
        <w:tblLook w:val="04A0"/>
      </w:tblPr>
      <w:tblGrid>
        <w:gridCol w:w="4659"/>
        <w:gridCol w:w="4686"/>
      </w:tblGrid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. Не в себе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Ни на что не способен, ничего не умеет делать</w:t>
            </w:r>
          </w:p>
        </w:tc>
      </w:tr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На ладан дышит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Человек, отделившийся от привычной среды, изменивший образ жизни</w:t>
            </w:r>
          </w:p>
        </w:tc>
      </w:tr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Ни в </w:t>
            </w:r>
            <w:proofErr w:type="gramStart"/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куль</w:t>
            </w:r>
            <w:proofErr w:type="gramEnd"/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ни в воду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Странно, непривлекательно выглядящий; нелепо или безвкусно одетый</w:t>
            </w:r>
          </w:p>
        </w:tc>
      </w:tr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. Отрезанный ломоть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Не годится по каким-либо данным, не соответствует требованиям</w:t>
            </w:r>
          </w:p>
        </w:tc>
      </w:tr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Рылом не вышел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В очень плохом физическом состоянии, когда близка кончина</w:t>
            </w:r>
          </w:p>
        </w:tc>
      </w:tr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Е.  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Пугало огородное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6.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В сильном душевном расстройстве, не похож на себя</w:t>
            </w:r>
          </w:p>
        </w:tc>
      </w:tr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Ж.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Тёмная лошадка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Обычный, обыкновенный, ничем не выделяющийся; посредственный</w:t>
            </w:r>
          </w:p>
        </w:tc>
      </w:tr>
      <w:tr w:rsidR="006D6A1F" w:rsidRPr="00BF72C7" w:rsidTr="00B334FA">
        <w:tc>
          <w:tcPr>
            <w:tcW w:w="4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З. 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>Средней руки</w:t>
            </w:r>
          </w:p>
        </w:tc>
        <w:tc>
          <w:tcPr>
            <w:tcW w:w="4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8.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Неизвестный, непонятный для других по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личностным</w:t>
            </w:r>
            <w:r w:rsidRPr="00BF72C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качествам, целям, намерениям</w:t>
            </w:r>
          </w:p>
        </w:tc>
      </w:tr>
    </w:tbl>
    <w:p w:rsidR="00FC1CDE" w:rsidRDefault="00FC1CDE" w:rsidP="006D6A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6A1F" w:rsidRPr="00BF72C7" w:rsidRDefault="006D6A1F" w:rsidP="006D6A1F">
      <w:pPr>
        <w:jc w:val="both"/>
        <w:rPr>
          <w:rFonts w:ascii="Times New Roman" w:hAnsi="Times New Roman" w:cs="Times New Roman"/>
          <w:sz w:val="28"/>
          <w:szCs w:val="28"/>
        </w:rPr>
      </w:pPr>
      <w:r w:rsidRPr="00BF72C7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3"/>
        <w:tblW w:w="0" w:type="auto"/>
        <w:tblInd w:w="-113" w:type="dxa"/>
        <w:tblLook w:val="04A0"/>
      </w:tblPr>
      <w:tblGrid>
        <w:gridCol w:w="449"/>
        <w:gridCol w:w="541"/>
        <w:gridCol w:w="542"/>
        <w:gridCol w:w="531"/>
        <w:gridCol w:w="473"/>
        <w:gridCol w:w="537"/>
        <w:gridCol w:w="537"/>
        <w:gridCol w:w="537"/>
      </w:tblGrid>
      <w:tr w:rsidR="006D6A1F" w:rsidRPr="00BF72C7" w:rsidTr="00B334FA"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2C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</w:tr>
      <w:tr w:rsidR="006D6A1F" w:rsidRPr="00BF72C7" w:rsidTr="00B334FA"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6A1F" w:rsidRPr="00BF72C7" w:rsidRDefault="006D6A1F" w:rsidP="00B33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6A1F" w:rsidRPr="001822E8" w:rsidRDefault="006D6A1F" w:rsidP="006D6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A1F" w:rsidRPr="00D0339E" w:rsidRDefault="006D6A1F" w:rsidP="006D6A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6A1F" w:rsidRPr="006D6A1F" w:rsidRDefault="006D6A1F" w:rsidP="006D6A1F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D6A1F" w:rsidRPr="006D6A1F" w:rsidRDefault="006D6A1F" w:rsidP="006D6A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2EB" w:rsidRDefault="00A572EB" w:rsidP="00A572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2EB" w:rsidRDefault="00A572EB"/>
    <w:sectPr w:rsidR="00A572EB" w:rsidSect="004F6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yril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EF3"/>
    <w:multiLevelType w:val="hybridMultilevel"/>
    <w:tmpl w:val="6DE091F0"/>
    <w:lvl w:ilvl="0" w:tplc="14962A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CD6695"/>
    <w:multiLevelType w:val="hybridMultilevel"/>
    <w:tmpl w:val="2BA486DE"/>
    <w:lvl w:ilvl="0" w:tplc="BAB07A60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7580BE3"/>
    <w:multiLevelType w:val="hybridMultilevel"/>
    <w:tmpl w:val="45BCC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3632A3"/>
    <w:multiLevelType w:val="hybridMultilevel"/>
    <w:tmpl w:val="A212047A"/>
    <w:lvl w:ilvl="0" w:tplc="87A0986A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44886A94"/>
    <w:multiLevelType w:val="hybridMultilevel"/>
    <w:tmpl w:val="4E88208E"/>
    <w:lvl w:ilvl="0" w:tplc="FA4860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160207"/>
    <w:multiLevelType w:val="hybridMultilevel"/>
    <w:tmpl w:val="05503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80582"/>
    <w:multiLevelType w:val="hybridMultilevel"/>
    <w:tmpl w:val="5202B0A0"/>
    <w:lvl w:ilvl="0" w:tplc="BD4210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F73D7A"/>
    <w:multiLevelType w:val="hybridMultilevel"/>
    <w:tmpl w:val="471A317C"/>
    <w:lvl w:ilvl="0" w:tplc="5498A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413"/>
    <w:rsid w:val="004F6472"/>
    <w:rsid w:val="00682A11"/>
    <w:rsid w:val="006D6A1F"/>
    <w:rsid w:val="00A572EB"/>
    <w:rsid w:val="00DD0516"/>
    <w:rsid w:val="00FC1CDE"/>
    <w:rsid w:val="00FE1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72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Avrora</cp:lastModifiedBy>
  <cp:revision>4</cp:revision>
  <dcterms:created xsi:type="dcterms:W3CDTF">2022-11-17T06:14:00Z</dcterms:created>
  <dcterms:modified xsi:type="dcterms:W3CDTF">2022-11-20T16:37:00Z</dcterms:modified>
</cp:coreProperties>
</file>